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F" w:rsidRDefault="007140D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274320</wp:posOffset>
                </wp:positionV>
                <wp:extent cx="1905634" cy="1131570"/>
                <wp:effectExtent l="3175" t="0" r="0" b="3810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4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6A4F" w:rsidRDefault="007140D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518920" cy="1256030"/>
                                  <wp:effectExtent l="19050" t="0" r="5080" b="0"/>
                                  <wp:docPr id="2049" name="Рисуно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92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6A4F" w:rsidRDefault="00096A4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96A4F" w:rsidRDefault="00096A4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96A4F" w:rsidRDefault="00096A4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96A4F" w:rsidRDefault="00096A4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96A4F" w:rsidRDefault="00096A4F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232.0pt;margin-top:21.6pt;width:150.05pt;height:89.1pt;z-index: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  <v:stroke on="f"/>
                <v:fill/>
                <v:textbox inset="1.0pt,1.0pt,1.0pt,1.0pt">
                  <w:txbxContent>
                    <w:p>
                      <w:pPr>
                        <w:pStyle w:val="style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L="0" distT="0" distB="0" distR="0">
                            <wp:extent cx="1518920" cy="1256030"/>
                            <wp:effectExtent l="19050" t="0" r="5080" b="0"/>
                            <wp:docPr id="2049" name="Рисунок 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/>
                                  </pic:nvPicPr>
                                  <pic:blipFill>
                                    <a:blip r:embed="rId7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518920" cy="125603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sz w:val="20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096A4F" w:rsidRDefault="00096A4F">
      <w:pPr>
        <w:rPr>
          <w:sz w:val="24"/>
        </w:rPr>
      </w:pPr>
    </w:p>
    <w:p w:rsidR="00096A4F" w:rsidRDefault="00096A4F">
      <w:pPr>
        <w:rPr>
          <w:sz w:val="24"/>
        </w:rPr>
      </w:pPr>
    </w:p>
    <w:p w:rsidR="00096A4F" w:rsidRDefault="00096A4F">
      <w:pPr>
        <w:rPr>
          <w:sz w:val="24"/>
        </w:rPr>
      </w:pPr>
    </w:p>
    <w:p w:rsidR="00096A4F" w:rsidRDefault="00096A4F">
      <w:pPr>
        <w:rPr>
          <w:sz w:val="24"/>
        </w:rPr>
      </w:pPr>
    </w:p>
    <w:p w:rsidR="00096A4F" w:rsidRDefault="00096A4F">
      <w:pPr>
        <w:pStyle w:val="3"/>
        <w:tabs>
          <w:tab w:val="left" w:pos="3420"/>
        </w:tabs>
        <w:ind w:right="-545"/>
      </w:pPr>
    </w:p>
    <w:p w:rsidR="00096A4F" w:rsidRDefault="00096A4F">
      <w:pPr>
        <w:pStyle w:val="3"/>
        <w:tabs>
          <w:tab w:val="left" w:pos="3420"/>
        </w:tabs>
        <w:ind w:right="-545"/>
      </w:pPr>
    </w:p>
    <w:p w:rsidR="00096A4F" w:rsidRDefault="00096A4F">
      <w:pPr>
        <w:pStyle w:val="3"/>
        <w:tabs>
          <w:tab w:val="left" w:pos="3420"/>
        </w:tabs>
        <w:ind w:right="-545"/>
      </w:pPr>
    </w:p>
    <w:p w:rsidR="00096A4F" w:rsidRDefault="007140D5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096A4F" w:rsidRDefault="007140D5">
      <w:pPr>
        <w:pStyle w:val="3"/>
      </w:pPr>
      <w:r>
        <w:rPr>
          <w:b w:val="0"/>
          <w:szCs w:val="28"/>
        </w:rPr>
        <w:t xml:space="preserve">МУНИЦИПАЛЬНОЕ КАЗЁННОЕ </w:t>
      </w:r>
      <w:r>
        <w:rPr>
          <w:b w:val="0"/>
          <w:sz w:val="36"/>
          <w:szCs w:val="36"/>
        </w:rPr>
        <w:t xml:space="preserve">общеобразовательное </w:t>
      </w:r>
      <w:r>
        <w:rPr>
          <w:b w:val="0"/>
          <w:szCs w:val="28"/>
        </w:rPr>
        <w:t xml:space="preserve">УЧРЕЖДЕНИЕ </w:t>
      </w:r>
      <w:r>
        <w:t>«</w:t>
      </w:r>
      <w:r>
        <w:rPr>
          <w:b w:val="0"/>
          <w:sz w:val="32"/>
          <w:szCs w:val="32"/>
        </w:rPr>
        <w:t>Шушинская средняя общеобразовательная школа</w:t>
      </w:r>
      <w:r>
        <w:t>»</w:t>
      </w:r>
    </w:p>
    <w:p w:rsidR="00096A4F" w:rsidRDefault="007140D5">
      <w:pPr>
        <w:pStyle w:val="3"/>
      </w:pPr>
      <w:r>
        <w:t>МО «Новолакский район»</w:t>
      </w:r>
    </w:p>
    <w:p w:rsidR="00096A4F" w:rsidRDefault="00096A4F">
      <w:pPr>
        <w:pStyle w:val="3"/>
        <w:jc w:val="left"/>
      </w:pPr>
    </w:p>
    <w:p w:rsidR="00096A4F" w:rsidRDefault="007140D5">
      <w:pPr>
        <w:tabs>
          <w:tab w:val="left" w:pos="5835"/>
          <w:tab w:val="left" w:pos="7140"/>
        </w:tabs>
        <w:rPr>
          <w:sz w:val="32"/>
          <w:szCs w:val="32"/>
        </w:rPr>
      </w:pPr>
      <w:hyperlink r:id="rId8" w:history="1">
        <w:r>
          <w:rPr>
            <w:rStyle w:val="a9"/>
            <w:rFonts w:ascii="Arial" w:hAnsi="Arial" w:cs="Arial"/>
            <w:sz w:val="16"/>
            <w:szCs w:val="16"/>
            <w:shd w:val="clear" w:color="auto" w:fill="FFFFFF"/>
          </w:rPr>
          <w:t>shushinsckaya.sosh@yandex.ru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ИНН 0524005359</w:t>
      </w:r>
      <w:r>
        <w:rPr>
          <w:sz w:val="16"/>
        </w:rPr>
        <w:tab/>
        <w:t>89282976672</w:t>
      </w:r>
      <w:r>
        <w:rPr>
          <w:sz w:val="16"/>
        </w:rPr>
        <w:tab/>
        <w:t>с</w:t>
      </w:r>
      <w:proofErr w:type="gramStart"/>
      <w:r>
        <w:rPr>
          <w:sz w:val="16"/>
        </w:rPr>
        <w:t>.Ш</w:t>
      </w:r>
      <w:proofErr w:type="gramEnd"/>
      <w:r>
        <w:rPr>
          <w:sz w:val="16"/>
        </w:rPr>
        <w:t>ушия</w:t>
      </w:r>
    </w:p>
    <w:p w:rsidR="00096A4F" w:rsidRDefault="007140D5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19050" t="20320" r="19050" b="17780"/>
                <wp:wrapNone/>
                <wp:docPr id="1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6.1pt" to="621.0pt,6.1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startarrowwidth="narrow" startarrowlength="short" endarrowwidth="narrow" endarrowlength="short" weight="2.0pt"/>
                <v:fill/>
              </v:line>
            </w:pict>
          </mc:Fallback>
        </mc:AlternateContent>
      </w:r>
    </w:p>
    <w:p w:rsidR="007140D5" w:rsidRPr="00583827" w:rsidRDefault="007140D5" w:rsidP="007140D5">
      <w:pPr>
        <w:tabs>
          <w:tab w:val="right" w:pos="9355"/>
        </w:tabs>
        <w:jc w:val="center"/>
        <w:rPr>
          <w:b/>
          <w:szCs w:val="28"/>
        </w:rPr>
      </w:pPr>
      <w:r w:rsidRPr="00583827">
        <w:rPr>
          <w:b/>
          <w:szCs w:val="28"/>
        </w:rPr>
        <w:t>Положение  об учебном кабинете</w:t>
      </w:r>
    </w:p>
    <w:p w:rsidR="007140D5" w:rsidRPr="00F74849" w:rsidRDefault="007140D5" w:rsidP="007140D5">
      <w:pPr>
        <w:tabs>
          <w:tab w:val="right" w:pos="9355"/>
        </w:tabs>
        <w:rPr>
          <w:sz w:val="24"/>
          <w:szCs w:val="24"/>
        </w:rPr>
      </w:pPr>
    </w:p>
    <w:p w:rsidR="007140D5" w:rsidRPr="00583827" w:rsidRDefault="007140D5" w:rsidP="007140D5">
      <w:pPr>
        <w:tabs>
          <w:tab w:val="right" w:pos="9355"/>
        </w:tabs>
        <w:jc w:val="center"/>
        <w:rPr>
          <w:b/>
          <w:sz w:val="24"/>
          <w:szCs w:val="24"/>
        </w:rPr>
      </w:pPr>
      <w:r w:rsidRPr="00583827">
        <w:rPr>
          <w:b/>
          <w:sz w:val="24"/>
          <w:szCs w:val="24"/>
        </w:rPr>
        <w:t>1. Общие положения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1.1. </w:t>
      </w:r>
      <w:proofErr w:type="gramStart"/>
      <w:r w:rsidRPr="00F74849">
        <w:rPr>
          <w:sz w:val="24"/>
          <w:szCs w:val="24"/>
        </w:rPr>
        <w:t>Настоящее положение разработано в соответствии с «Гигиеническими требованиями к условиям обучения в общеобразовательных учреждениях (СанПиН 2.4.2.1178-02)», утвержденными Главным государственным санитарным врачом РФ 25 ноября 2002 года, Письмом Министерства образования и науки РФ от 1 апреля 2005 г. № 03-417 «О Перечне учебного и компьютерного оборудования для оснащения  общеобразовательных учреждений» и на основании Устава школы.</w:t>
      </w:r>
      <w:proofErr w:type="gramEnd"/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1.2. </w:t>
      </w:r>
      <w:proofErr w:type="gramStart"/>
      <w:r w:rsidRPr="00F74849">
        <w:rPr>
          <w:sz w:val="24"/>
          <w:szCs w:val="24"/>
        </w:rPr>
        <w:t>Учебный кабинет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внеурочная работа с учащимися в полном соответствии с действующим Федеральным государственным образовательным стандартом начального общего образования, учебными планами и программами, а также методическая работа по предметам с целью повышения эффективности и результативности образовательного процесса.</w:t>
      </w:r>
      <w:proofErr w:type="gramEnd"/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1.3. Оборудование учебного кабинета должно позволять вести эффективное преподавание предмета при всем разнообразии методических приемов, педагогических интересов учителей.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1.4. Исполнение обязанностей заведующего учебным кабинетом осуществляется на основании Приказа директора школы в соответствии с должностной инструкцией заведующего кабинетом.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</w:p>
    <w:p w:rsidR="007140D5" w:rsidRPr="00583827" w:rsidRDefault="007140D5" w:rsidP="007140D5">
      <w:pPr>
        <w:tabs>
          <w:tab w:val="right" w:pos="9355"/>
        </w:tabs>
        <w:ind w:firstLine="567"/>
        <w:jc w:val="center"/>
        <w:rPr>
          <w:b/>
          <w:sz w:val="24"/>
          <w:szCs w:val="24"/>
        </w:rPr>
      </w:pPr>
      <w:r w:rsidRPr="00583827">
        <w:rPr>
          <w:b/>
          <w:sz w:val="24"/>
          <w:szCs w:val="24"/>
        </w:rPr>
        <w:t>2. Общие требования к учебному кабинету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2.1. В учебном кабинете должна находиться следующая законодательная и нормативная документация: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•Закон «Об образовании»;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•Типовое положение об общеобразовательном учреждении;</w:t>
      </w:r>
    </w:p>
    <w:p w:rsidR="007140D5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</w:t>
      </w:r>
      <w:r w:rsidRPr="00F74849">
        <w:rPr>
          <w:sz w:val="24"/>
          <w:szCs w:val="24"/>
        </w:rPr>
        <w:tab/>
        <w:t xml:space="preserve">Гигиенические требования к условиям обучения в общеобразовательных учреждениях 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(СанПиН 2.4.2.1178-02);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</w:t>
      </w:r>
      <w:r w:rsidRPr="00F74849">
        <w:rPr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образования;  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•Устав образовательного учреждения;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•Правила поведения для учащихся;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•Паспорт кабинета, содержащий: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договор о полной материальной ответственности (при необходимости),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перечень мебели,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перечень ТСО,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перечень оборудования, приспособлений и инструментов,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перечень дидактического материала,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каталог библиотеки кабинета,</w:t>
      </w:r>
    </w:p>
    <w:p w:rsidR="007140D5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</w:p>
    <w:p w:rsidR="007140D5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перспективный план развития кабинета,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инструкции по охране труда,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инструкции по технике безопасности,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график работы кабинета,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- акт приемки кабинета;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2.2. </w:t>
      </w:r>
      <w:proofErr w:type="gramStart"/>
      <w:r w:rsidRPr="00F74849">
        <w:rPr>
          <w:sz w:val="24"/>
          <w:szCs w:val="24"/>
        </w:rPr>
        <w:t>Учебный кабинет должен соответствовать санитарно-гигиеническим требованиям СанПиН 2.4.2.1178-02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 ППБ 01-03).</w:t>
      </w:r>
      <w:proofErr w:type="gramEnd"/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2.3. Учебный кабинет должен быть обеспечен аптечкой для оказания доврачебной помощи.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2.4. Оформление учебного кабинета должно быть осуществлено в едином стиле с учетом эстетических принципов.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2.5. Занятия в учебном кабинете должны служить: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•формированию у учащихся современной картины мира;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•формированию и развитию универсальных учебных действий учащихся;</w:t>
      </w:r>
    </w:p>
    <w:p w:rsidR="007140D5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</w:t>
      </w:r>
      <w:r w:rsidRPr="00F74849">
        <w:rPr>
          <w:sz w:val="24"/>
          <w:szCs w:val="24"/>
        </w:rPr>
        <w:tab/>
        <w:t xml:space="preserve">формированию потребности в непрерывном, самостоятельном и творческом подходе 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к овладению новыми знаниями;</w:t>
      </w:r>
    </w:p>
    <w:p w:rsidR="007140D5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</w:t>
      </w:r>
      <w:r w:rsidRPr="00F74849">
        <w:rPr>
          <w:sz w:val="24"/>
          <w:szCs w:val="24"/>
        </w:rPr>
        <w:tab/>
        <w:t xml:space="preserve">формированию ключевых компетенций – готовности учащихся использовать полученные 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общие знания, умения и способности в реальной жизни для решения практических задач;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•формированию творческой личности, развитию у учащихся теоретического мышления, памяти, воображения;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•воспитанию учащихся, направленному на формирование у них коммуникабельности и толерантности.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</w:p>
    <w:p w:rsidR="007140D5" w:rsidRPr="00583827" w:rsidRDefault="007140D5" w:rsidP="007140D5">
      <w:pPr>
        <w:tabs>
          <w:tab w:val="right" w:pos="9355"/>
        </w:tabs>
        <w:ind w:firstLine="567"/>
        <w:jc w:val="center"/>
        <w:rPr>
          <w:b/>
          <w:sz w:val="24"/>
          <w:szCs w:val="24"/>
        </w:rPr>
      </w:pPr>
      <w:r w:rsidRPr="00583827">
        <w:rPr>
          <w:b/>
          <w:sz w:val="24"/>
          <w:szCs w:val="24"/>
        </w:rPr>
        <w:t>3. Требования к учебно-методическому обеспечению кабинета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3.1. Учебный кабинет должен быть укомплектован учебным и компьютерным оборудованием, необходимым организации учебной и внеурочной деятельности обучающихся, для выполнения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соответствии с местными нормативами.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3.2.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3.3. В учебном кабинете в открытом доступе должны находиться материалы, содержащие минимально необходимое содержание образования и требования к уровню  подготовки обучающихся (планируемые результаты начального общего образования); образцы контрольно-измерительных материалов (</w:t>
      </w:r>
      <w:proofErr w:type="spellStart"/>
      <w:r w:rsidRPr="00F74849">
        <w:rPr>
          <w:sz w:val="24"/>
          <w:szCs w:val="24"/>
        </w:rPr>
        <w:t>КИМов</w:t>
      </w:r>
      <w:proofErr w:type="spellEnd"/>
      <w:r w:rsidRPr="00F74849">
        <w:rPr>
          <w:sz w:val="24"/>
          <w:szCs w:val="24"/>
        </w:rPr>
        <w:t>) для  оценки планируемых результатов начального образования.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3.4.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 </w:t>
      </w:r>
    </w:p>
    <w:p w:rsidR="007140D5" w:rsidRPr="00583827" w:rsidRDefault="007140D5" w:rsidP="007140D5">
      <w:pPr>
        <w:tabs>
          <w:tab w:val="right" w:pos="935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83827">
        <w:rPr>
          <w:b/>
          <w:sz w:val="24"/>
          <w:szCs w:val="24"/>
        </w:rPr>
        <w:t>.Право собственности и распоряжение оборудованием</w:t>
      </w:r>
      <w:r>
        <w:rPr>
          <w:b/>
          <w:sz w:val="24"/>
          <w:szCs w:val="24"/>
        </w:rPr>
        <w:t xml:space="preserve"> </w:t>
      </w:r>
      <w:r w:rsidRPr="00583827">
        <w:rPr>
          <w:b/>
          <w:sz w:val="24"/>
          <w:szCs w:val="24"/>
        </w:rPr>
        <w:t>учебного кабинета школы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4.1.Оборудование учебного кабинета, приобретенное на средства учреждения, явл</w:t>
      </w:r>
      <w:r>
        <w:rPr>
          <w:sz w:val="24"/>
          <w:szCs w:val="24"/>
        </w:rPr>
        <w:t>яется неотъемлемым имуществом МК</w:t>
      </w:r>
      <w:r w:rsidRPr="00F74849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proofErr w:type="spellStart"/>
      <w:r w:rsidRPr="00F74849">
        <w:rPr>
          <w:sz w:val="24"/>
          <w:szCs w:val="24"/>
        </w:rPr>
        <w:t>Ново</w:t>
      </w:r>
      <w:r>
        <w:rPr>
          <w:sz w:val="24"/>
          <w:szCs w:val="24"/>
        </w:rPr>
        <w:t>кул</w:t>
      </w:r>
      <w:r w:rsidRPr="00F74849">
        <w:rPr>
          <w:sz w:val="24"/>
          <w:szCs w:val="24"/>
        </w:rPr>
        <w:t>инская</w:t>
      </w:r>
      <w:proofErr w:type="spellEnd"/>
      <w:r w:rsidRPr="00F74849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№2»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4.2. Оборудование и </w:t>
      </w:r>
      <w:proofErr w:type="gramStart"/>
      <w:r w:rsidRPr="00F74849">
        <w:rPr>
          <w:sz w:val="24"/>
          <w:szCs w:val="24"/>
        </w:rPr>
        <w:t>оснащение учебного кабинета, созданное педагогическими работниками во время их работы в штатной должности работника школы без привлечения личных материально-финансовых ресурсов принадлежит</w:t>
      </w:r>
      <w:proofErr w:type="gramEnd"/>
      <w:r w:rsidRPr="00F74849">
        <w:rPr>
          <w:sz w:val="24"/>
          <w:szCs w:val="24"/>
        </w:rPr>
        <w:t xml:space="preserve"> </w:t>
      </w:r>
      <w:r>
        <w:rPr>
          <w:sz w:val="24"/>
          <w:szCs w:val="24"/>
        </w:rPr>
        <w:t>МК</w:t>
      </w:r>
      <w:r w:rsidRPr="00F74849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proofErr w:type="spellStart"/>
      <w:r w:rsidRPr="00F74849">
        <w:rPr>
          <w:sz w:val="24"/>
          <w:szCs w:val="24"/>
        </w:rPr>
        <w:t>Ново</w:t>
      </w:r>
      <w:r>
        <w:rPr>
          <w:sz w:val="24"/>
          <w:szCs w:val="24"/>
        </w:rPr>
        <w:t>кул</w:t>
      </w:r>
      <w:r w:rsidRPr="00F74849">
        <w:rPr>
          <w:sz w:val="24"/>
          <w:szCs w:val="24"/>
        </w:rPr>
        <w:t>инская</w:t>
      </w:r>
      <w:proofErr w:type="spellEnd"/>
      <w:r w:rsidRPr="00F74849">
        <w:rPr>
          <w:sz w:val="24"/>
          <w:szCs w:val="24"/>
        </w:rPr>
        <w:t xml:space="preserve"> СОШ</w:t>
      </w:r>
      <w:r>
        <w:rPr>
          <w:sz w:val="24"/>
          <w:szCs w:val="24"/>
        </w:rPr>
        <w:t>№2»</w:t>
      </w:r>
      <w:r w:rsidRPr="00F74849">
        <w:rPr>
          <w:sz w:val="24"/>
          <w:szCs w:val="24"/>
        </w:rPr>
        <w:t>на праве собственности.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4.3.Оборудование и </w:t>
      </w:r>
      <w:proofErr w:type="gramStart"/>
      <w:r w:rsidRPr="00F74849">
        <w:rPr>
          <w:sz w:val="24"/>
          <w:szCs w:val="24"/>
        </w:rPr>
        <w:t>оснащение учебного кабинета школы, приобретенное за счет личных финансовых средств работника школы принадлежит</w:t>
      </w:r>
      <w:proofErr w:type="gramEnd"/>
      <w:r w:rsidRPr="00F74849">
        <w:rPr>
          <w:sz w:val="24"/>
          <w:szCs w:val="24"/>
        </w:rPr>
        <w:t xml:space="preserve"> данному работнику школы.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</w:p>
    <w:p w:rsidR="007140D5" w:rsidRDefault="007140D5" w:rsidP="007140D5">
      <w:pPr>
        <w:tabs>
          <w:tab w:val="right" w:pos="9355"/>
        </w:tabs>
        <w:ind w:firstLine="567"/>
        <w:jc w:val="center"/>
        <w:rPr>
          <w:b/>
          <w:sz w:val="24"/>
          <w:szCs w:val="24"/>
        </w:rPr>
      </w:pPr>
    </w:p>
    <w:p w:rsidR="007140D5" w:rsidRPr="00583827" w:rsidRDefault="007140D5" w:rsidP="007140D5">
      <w:pPr>
        <w:tabs>
          <w:tab w:val="right" w:pos="9355"/>
        </w:tabs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</w:t>
      </w:r>
      <w:r w:rsidRPr="00583827">
        <w:rPr>
          <w:b/>
          <w:sz w:val="24"/>
          <w:szCs w:val="24"/>
        </w:rPr>
        <w:t>.Права и обязанности участников образовательного процесса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    Администрация обязана: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–определять порядок использования оборудования учебных кабинетов;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–следить за выполнением требований к санитарно-гигиеническим характеристикам и  нормами техники безопасности;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–обеспечивать сохранность оборудования кабинета в урочное и во внеурочное время и  санитарно-гигиеническое обслуживание кабинета по окончании учебных занятий.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proofErr w:type="gramStart"/>
      <w:r w:rsidRPr="00F74849">
        <w:rPr>
          <w:sz w:val="24"/>
          <w:szCs w:val="24"/>
        </w:rPr>
        <w:t>5.2.Ответственный  за учебный кабинет обязан:</w:t>
      </w:r>
      <w:proofErr w:type="gramEnd"/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–обеспечивать здоровье и безопасность жизнедеятельности учащихся во время проведения уроков, консультаций и иных мероприятий, предусмотренных учебным планом;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–принимать своевременные меры по ремонту и эстетическому оформлению кабинета;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–принимать меры, направленные на обеспечение кабинета необходимым оборудованием и приборами согласно учебным программам;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–содержать кабинет в соответствии с санитарно-гигиеническими требованиями, предъявляемыми к школьному кабинету;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–способствовать развитию материально-технической базы кабинета в соответствии с его спецификой;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–следить за чистотой кабинета;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–обеспечивать кабинет различной учебно-методической документацией, каталогами, справочниками, инструкциями;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–обеспечивать наличие системы проветривания, следить за ее исправностью;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–составлять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F74849">
        <w:rPr>
          <w:sz w:val="24"/>
          <w:szCs w:val="24"/>
        </w:rPr>
        <w:t>контроль за</w:t>
      </w:r>
      <w:proofErr w:type="gramEnd"/>
      <w:r w:rsidRPr="00F74849">
        <w:rPr>
          <w:sz w:val="24"/>
          <w:szCs w:val="24"/>
        </w:rPr>
        <w:t xml:space="preserve"> выполнением данных планов;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–обеспечивать надлежащий уход за имуществом кабинета;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 xml:space="preserve">–обеспечивать своевременное списание в установленном </w:t>
      </w:r>
      <w:proofErr w:type="gramStart"/>
      <w:r w:rsidRPr="00F74849">
        <w:rPr>
          <w:sz w:val="24"/>
          <w:szCs w:val="24"/>
        </w:rPr>
        <w:t>порядке</w:t>
      </w:r>
      <w:proofErr w:type="gramEnd"/>
      <w:r w:rsidRPr="00F74849">
        <w:rPr>
          <w:sz w:val="24"/>
          <w:szCs w:val="24"/>
        </w:rPr>
        <w:t xml:space="preserve"> пришедшего в негодность оборудования, приборов и другого имущества;</w:t>
      </w:r>
    </w:p>
    <w:p w:rsidR="007140D5" w:rsidRPr="00F74849" w:rsidRDefault="007140D5" w:rsidP="007140D5">
      <w:pPr>
        <w:tabs>
          <w:tab w:val="right" w:pos="9355"/>
        </w:tabs>
        <w:ind w:firstLine="567"/>
        <w:rPr>
          <w:sz w:val="24"/>
          <w:szCs w:val="24"/>
        </w:rPr>
      </w:pPr>
      <w:r w:rsidRPr="00F74849">
        <w:rPr>
          <w:sz w:val="24"/>
          <w:szCs w:val="24"/>
        </w:rPr>
        <w:t>–обеспечивать соблюдение правил техники безопасности, наличие правил поведения в кабинете, проводить соответствующие инструктажи с учащимися.</w:t>
      </w:r>
    </w:p>
    <w:p w:rsidR="007140D5" w:rsidRPr="00F74849" w:rsidRDefault="007140D5" w:rsidP="007140D5">
      <w:pPr>
        <w:tabs>
          <w:tab w:val="right" w:pos="9355"/>
        </w:tabs>
        <w:rPr>
          <w:sz w:val="24"/>
          <w:szCs w:val="24"/>
        </w:rPr>
      </w:pPr>
    </w:p>
    <w:p w:rsidR="007140D5" w:rsidRPr="00F74849" w:rsidRDefault="007140D5" w:rsidP="007140D5">
      <w:pPr>
        <w:tabs>
          <w:tab w:val="right" w:pos="9355"/>
        </w:tabs>
        <w:rPr>
          <w:sz w:val="24"/>
          <w:szCs w:val="24"/>
        </w:rPr>
      </w:pPr>
    </w:p>
    <w:p w:rsidR="007140D5" w:rsidRPr="00F74849" w:rsidRDefault="007140D5" w:rsidP="007140D5">
      <w:pPr>
        <w:rPr>
          <w:sz w:val="24"/>
          <w:szCs w:val="24"/>
        </w:rPr>
      </w:pPr>
    </w:p>
    <w:p w:rsidR="00096A4F" w:rsidRDefault="00096A4F"/>
    <w:p w:rsidR="00096A4F" w:rsidRDefault="00096A4F"/>
    <w:p w:rsidR="00096A4F" w:rsidRDefault="00096A4F"/>
    <w:p w:rsidR="00096A4F" w:rsidRDefault="00096A4F">
      <w:pPr>
        <w:tabs>
          <w:tab w:val="left" w:pos="960"/>
        </w:tabs>
        <w:rPr>
          <w:sz w:val="24"/>
          <w:szCs w:val="24"/>
        </w:rPr>
      </w:pPr>
    </w:p>
    <w:p w:rsidR="00096A4F" w:rsidRDefault="00096A4F">
      <w:pPr>
        <w:tabs>
          <w:tab w:val="left" w:pos="960"/>
        </w:tabs>
        <w:rPr>
          <w:sz w:val="24"/>
          <w:szCs w:val="24"/>
        </w:rPr>
      </w:pPr>
    </w:p>
    <w:p w:rsidR="00096A4F" w:rsidRDefault="00096A4F">
      <w:pPr>
        <w:rPr>
          <w:szCs w:val="28"/>
        </w:rPr>
      </w:pPr>
    </w:p>
    <w:p w:rsidR="00096A4F" w:rsidRDefault="007140D5">
      <w:pPr>
        <w:rPr>
          <w:szCs w:val="28"/>
        </w:rPr>
      </w:pPr>
      <w:r>
        <w:rPr>
          <w:szCs w:val="28"/>
        </w:rPr>
        <w:t>Директор МКОУ «Шушинская СОШ»                                     Абакарова Ш.Ш.</w:t>
      </w:r>
    </w:p>
    <w:p w:rsidR="00096A4F" w:rsidRDefault="00096A4F">
      <w:pPr>
        <w:rPr>
          <w:szCs w:val="28"/>
        </w:rPr>
      </w:pPr>
    </w:p>
    <w:p w:rsidR="00096A4F" w:rsidRDefault="00096A4F">
      <w:pPr>
        <w:rPr>
          <w:szCs w:val="28"/>
        </w:rPr>
      </w:pPr>
    </w:p>
    <w:p w:rsidR="00096A4F" w:rsidRDefault="00096A4F">
      <w:pPr>
        <w:rPr>
          <w:szCs w:val="28"/>
        </w:rPr>
      </w:pPr>
    </w:p>
    <w:p w:rsidR="00096A4F" w:rsidRDefault="00096A4F">
      <w:pPr>
        <w:rPr>
          <w:szCs w:val="28"/>
        </w:rPr>
      </w:pPr>
    </w:p>
    <w:p w:rsidR="00096A4F" w:rsidRDefault="00096A4F">
      <w:pPr>
        <w:rPr>
          <w:szCs w:val="28"/>
        </w:rPr>
      </w:pPr>
    </w:p>
    <w:sectPr w:rsidR="00096A4F">
      <w:pgSz w:w="11906" w:h="16838"/>
      <w:pgMar w:top="0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14AD1F8"/>
    <w:lvl w:ilvl="0" w:tplc="C204AF04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00000001"/>
    <w:multiLevelType w:val="hybridMultilevel"/>
    <w:tmpl w:val="15B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6CF45B7E"/>
    <w:lvl w:ilvl="0" w:tplc="38FC9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0000004"/>
    <w:multiLevelType w:val="hybridMultilevel"/>
    <w:tmpl w:val="EA1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29A547A"/>
    <w:lvl w:ilvl="0" w:tplc="1C1CA3DC">
      <w:start w:val="1"/>
      <w:numFmt w:val="decimal"/>
      <w:lvlText w:val="%1."/>
      <w:lvlJc w:val="left"/>
      <w:pPr>
        <w:tabs>
          <w:tab w:val="left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530"/>
        </w:tabs>
        <w:ind w:left="7530" w:hanging="180"/>
      </w:pPr>
    </w:lvl>
  </w:abstractNum>
  <w:abstractNum w:abstractNumId="6">
    <w:nsid w:val="00000006"/>
    <w:multiLevelType w:val="hybridMultilevel"/>
    <w:tmpl w:val="EE98F558"/>
    <w:lvl w:ilvl="0" w:tplc="F5CAC6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0000007"/>
    <w:multiLevelType w:val="hybridMultilevel"/>
    <w:tmpl w:val="928213B4"/>
    <w:lvl w:ilvl="0" w:tplc="91C2567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00000008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4F"/>
    <w:rsid w:val="00096A4F"/>
    <w:rsid w:val="0071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9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hinsckaya.sosh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Brain Gate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Админ</cp:lastModifiedBy>
  <cp:revision>2</cp:revision>
  <cp:lastPrinted>2019-09-30T07:34:00Z</cp:lastPrinted>
  <dcterms:created xsi:type="dcterms:W3CDTF">2022-01-20T15:14:00Z</dcterms:created>
  <dcterms:modified xsi:type="dcterms:W3CDTF">2022-01-20T15:14:00Z</dcterms:modified>
</cp:coreProperties>
</file>